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C1" w:rsidRDefault="006755C1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144780</wp:posOffset>
            </wp:positionV>
            <wp:extent cx="5223510" cy="3688080"/>
            <wp:effectExtent l="19050" t="0" r="0" b="0"/>
            <wp:wrapNone/>
            <wp:docPr id="2" name="obrázek 25" descr="Výsledek obrázku pro vánoc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ýsledek obrázku pro vánoc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368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5C1" w:rsidRDefault="006755C1"/>
    <w:p w:rsidR="006755C1" w:rsidRDefault="006755C1"/>
    <w:p w:rsidR="006755C1" w:rsidRDefault="006755C1"/>
    <w:p w:rsidR="000C16BA" w:rsidRPr="006755C1" w:rsidRDefault="000C16BA" w:rsidP="000C16BA">
      <w:pPr>
        <w:spacing w:after="240"/>
        <w:ind w:left="6372" w:firstLine="708"/>
        <w:rPr>
          <w:color w:val="632423" w:themeColor="accent2" w:themeShade="80"/>
          <w:sz w:val="108"/>
          <w:szCs w:val="108"/>
        </w:rPr>
      </w:pPr>
      <w:r w:rsidRPr="006755C1">
        <w:rPr>
          <w:rFonts w:ascii="Footlight MT Light" w:hAnsi="Footlight MT Light" w:cs="Courier New"/>
          <w:b/>
          <w:color w:val="632423" w:themeColor="accent2" w:themeShade="80"/>
          <w:sz w:val="108"/>
          <w:szCs w:val="108"/>
        </w:rPr>
        <w:t>P</w:t>
      </w:r>
      <w:r w:rsidRPr="006755C1">
        <w:rPr>
          <w:rFonts w:ascii="Courier New" w:hAnsi="Courier New" w:cs="Courier New"/>
          <w:b/>
          <w:color w:val="632423" w:themeColor="accent2" w:themeShade="80"/>
          <w:sz w:val="108"/>
          <w:szCs w:val="108"/>
        </w:rPr>
        <w:t>ř</w:t>
      </w:r>
      <w:r w:rsidRPr="006755C1">
        <w:rPr>
          <w:rFonts w:ascii="Footlight MT Light" w:hAnsi="Footlight MT Light" w:cs="Courier New"/>
          <w:b/>
          <w:color w:val="632423" w:themeColor="accent2" w:themeShade="80"/>
          <w:sz w:val="108"/>
          <w:szCs w:val="108"/>
        </w:rPr>
        <w:t>íjemné pro</w:t>
      </w:r>
      <w:r w:rsidRPr="006755C1">
        <w:rPr>
          <w:rFonts w:ascii="Courier New" w:hAnsi="Courier New" w:cs="Courier New"/>
          <w:b/>
          <w:color w:val="632423" w:themeColor="accent2" w:themeShade="80"/>
          <w:sz w:val="108"/>
          <w:szCs w:val="108"/>
        </w:rPr>
        <w:t>ž</w:t>
      </w:r>
      <w:r w:rsidRPr="006755C1">
        <w:rPr>
          <w:rFonts w:ascii="Footlight MT Light" w:hAnsi="Footlight MT Light" w:cs="Courier New"/>
          <w:b/>
          <w:color w:val="632423" w:themeColor="accent2" w:themeShade="80"/>
          <w:sz w:val="108"/>
          <w:szCs w:val="108"/>
        </w:rPr>
        <w:t>ití</w:t>
      </w:r>
    </w:p>
    <w:p w:rsidR="006755C1" w:rsidRDefault="006755C1"/>
    <w:p w:rsidR="000C16BA" w:rsidRPr="006755C1" w:rsidRDefault="000C16BA" w:rsidP="000C16BA">
      <w:pPr>
        <w:spacing w:after="240"/>
        <w:ind w:left="4956"/>
        <w:jc w:val="center"/>
        <w:rPr>
          <w:rFonts w:ascii="Footlight MT Light" w:hAnsi="Footlight MT Light" w:cs="Courier New"/>
          <w:b/>
          <w:color w:val="632423" w:themeColor="accent2" w:themeShade="80"/>
          <w:sz w:val="96"/>
          <w:szCs w:val="96"/>
        </w:rPr>
      </w:pPr>
      <w:r w:rsidRPr="006755C1">
        <w:rPr>
          <w:rFonts w:ascii="Footlight MT Light" w:hAnsi="Footlight MT Light" w:cs="Courier New"/>
          <w:b/>
          <w:color w:val="632423" w:themeColor="accent2" w:themeShade="80"/>
          <w:sz w:val="96"/>
          <w:szCs w:val="96"/>
        </w:rPr>
        <w:t>svátk</w:t>
      </w:r>
      <w:r w:rsidRPr="006755C1">
        <w:rPr>
          <w:rFonts w:ascii="Courier New" w:hAnsi="Courier New" w:cs="Courier New"/>
          <w:b/>
          <w:color w:val="632423" w:themeColor="accent2" w:themeShade="80"/>
          <w:sz w:val="96"/>
          <w:szCs w:val="96"/>
        </w:rPr>
        <w:t>ů</w:t>
      </w:r>
      <w:r w:rsidRPr="006755C1">
        <w:rPr>
          <w:rFonts w:ascii="Footlight MT Light" w:hAnsi="Footlight MT Light" w:cs="Courier New"/>
          <w:b/>
          <w:color w:val="632423" w:themeColor="accent2" w:themeShade="80"/>
          <w:sz w:val="96"/>
          <w:szCs w:val="96"/>
        </w:rPr>
        <w:t xml:space="preserve"> Váno</w:t>
      </w:r>
      <w:r w:rsidRPr="006755C1">
        <w:rPr>
          <w:rFonts w:ascii="Courier New" w:hAnsi="Courier New" w:cs="Courier New"/>
          <w:b/>
          <w:color w:val="632423" w:themeColor="accent2" w:themeShade="80"/>
          <w:sz w:val="96"/>
          <w:szCs w:val="96"/>
        </w:rPr>
        <w:t>č</w:t>
      </w:r>
      <w:r w:rsidRPr="006755C1">
        <w:rPr>
          <w:rFonts w:ascii="Footlight MT Light" w:hAnsi="Footlight MT Light" w:cs="Courier New"/>
          <w:b/>
          <w:color w:val="632423" w:themeColor="accent2" w:themeShade="80"/>
          <w:sz w:val="96"/>
          <w:szCs w:val="96"/>
        </w:rPr>
        <w:t>ních</w:t>
      </w:r>
    </w:p>
    <w:p w:rsidR="006755C1" w:rsidRDefault="006755C1"/>
    <w:p w:rsidR="006755C1" w:rsidRDefault="006755C1"/>
    <w:p w:rsidR="006755C1" w:rsidRPr="006755C1" w:rsidRDefault="006755C1" w:rsidP="006755C1">
      <w:pPr>
        <w:jc w:val="center"/>
        <w:rPr>
          <w:rFonts w:ascii="Footlight MT Light" w:hAnsi="Footlight MT Light" w:cs="Courier New"/>
          <w:b/>
          <w:color w:val="632423" w:themeColor="accent2" w:themeShade="80"/>
          <w:sz w:val="96"/>
          <w:szCs w:val="96"/>
        </w:rPr>
      </w:pPr>
      <w:r w:rsidRPr="006755C1">
        <w:rPr>
          <w:rFonts w:ascii="Footlight MT Light" w:hAnsi="Footlight MT Light" w:cs="Courier New"/>
          <w:b/>
          <w:noProof/>
          <w:color w:val="632423" w:themeColor="accent2" w:themeShade="80"/>
          <w:sz w:val="96"/>
          <w:szCs w:val="9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262255</wp:posOffset>
            </wp:positionV>
            <wp:extent cx="10321290" cy="4411980"/>
            <wp:effectExtent l="19050" t="0" r="3810" b="0"/>
            <wp:wrapNone/>
            <wp:docPr id="1" name="obrázek 13" descr="Výsledek obrázku pro vánoc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ýsledek obrázku pro vánoc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290" cy="441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55C1">
        <w:rPr>
          <w:rFonts w:ascii="Footlight MT Light" w:hAnsi="Footlight MT Light" w:cs="Courier New"/>
          <w:b/>
          <w:color w:val="632423" w:themeColor="accent2" w:themeShade="80"/>
          <w:sz w:val="96"/>
          <w:szCs w:val="96"/>
        </w:rPr>
        <w:t>a hodn</w:t>
      </w:r>
      <w:r w:rsidRPr="006755C1">
        <w:rPr>
          <w:rFonts w:ascii="Courier New" w:hAnsi="Courier New" w:cs="Courier New"/>
          <w:b/>
          <w:color w:val="632423" w:themeColor="accent2" w:themeShade="80"/>
          <w:sz w:val="96"/>
          <w:szCs w:val="96"/>
        </w:rPr>
        <w:t>ě</w:t>
      </w:r>
      <w:r w:rsidRPr="006755C1">
        <w:rPr>
          <w:rFonts w:ascii="Footlight MT Light" w:hAnsi="Footlight MT Light" w:cs="Courier New"/>
          <w:b/>
          <w:color w:val="632423" w:themeColor="accent2" w:themeShade="80"/>
          <w:sz w:val="96"/>
          <w:szCs w:val="96"/>
        </w:rPr>
        <w:t xml:space="preserve"> úsp</w:t>
      </w:r>
      <w:r w:rsidRPr="006755C1">
        <w:rPr>
          <w:rFonts w:ascii="Courier New" w:hAnsi="Courier New" w:cs="Courier New"/>
          <w:b/>
          <w:color w:val="632423" w:themeColor="accent2" w:themeShade="80"/>
          <w:sz w:val="96"/>
          <w:szCs w:val="96"/>
        </w:rPr>
        <w:t>ě</w:t>
      </w:r>
      <w:r w:rsidRPr="006755C1">
        <w:rPr>
          <w:rFonts w:ascii="Footlight MT Light" w:hAnsi="Footlight MT Light" w:cs="Courier New"/>
          <w:b/>
          <w:color w:val="632423" w:themeColor="accent2" w:themeShade="80"/>
          <w:sz w:val="96"/>
          <w:szCs w:val="96"/>
        </w:rPr>
        <w:t>ch</w:t>
      </w:r>
      <w:r w:rsidRPr="006755C1">
        <w:rPr>
          <w:rFonts w:ascii="Courier New" w:hAnsi="Courier New" w:cs="Courier New"/>
          <w:b/>
          <w:color w:val="632423" w:themeColor="accent2" w:themeShade="80"/>
          <w:sz w:val="96"/>
          <w:szCs w:val="96"/>
        </w:rPr>
        <w:t>ů</w:t>
      </w:r>
      <w:r w:rsidRPr="006755C1">
        <w:rPr>
          <w:rFonts w:ascii="Footlight MT Light" w:hAnsi="Footlight MT Light" w:cs="Courier New"/>
          <w:b/>
          <w:color w:val="632423" w:themeColor="accent2" w:themeShade="80"/>
          <w:sz w:val="96"/>
          <w:szCs w:val="96"/>
        </w:rPr>
        <w:t xml:space="preserve"> v roce 2016</w:t>
      </w:r>
    </w:p>
    <w:p w:rsidR="006755C1" w:rsidRPr="006755C1" w:rsidRDefault="006755C1" w:rsidP="006755C1">
      <w:pPr>
        <w:jc w:val="center"/>
        <w:rPr>
          <w:rFonts w:ascii="Footlight MT Light" w:hAnsi="Footlight MT Light" w:cs="Courier New"/>
          <w:b/>
          <w:color w:val="632423" w:themeColor="accent2" w:themeShade="80"/>
          <w:sz w:val="144"/>
          <w:szCs w:val="144"/>
        </w:rPr>
      </w:pPr>
      <w:r w:rsidRPr="006755C1">
        <w:rPr>
          <w:rFonts w:ascii="Footlight MT Light" w:hAnsi="Footlight MT Light" w:cs="Courier New"/>
          <w:b/>
          <w:color w:val="632423" w:themeColor="accent2" w:themeShade="80"/>
          <w:sz w:val="96"/>
          <w:szCs w:val="96"/>
        </w:rPr>
        <w:t>p</w:t>
      </w:r>
      <w:r w:rsidRPr="006755C1">
        <w:rPr>
          <w:rFonts w:ascii="Courier New" w:hAnsi="Courier New" w:cs="Courier New"/>
          <w:b/>
          <w:color w:val="632423" w:themeColor="accent2" w:themeShade="80"/>
          <w:sz w:val="96"/>
          <w:szCs w:val="96"/>
        </w:rPr>
        <w:t>ř</w:t>
      </w:r>
      <w:r w:rsidRPr="006755C1">
        <w:rPr>
          <w:rFonts w:ascii="Footlight MT Light" w:hAnsi="Footlight MT Light" w:cs="Courier New"/>
          <w:b/>
          <w:color w:val="632423" w:themeColor="accent2" w:themeShade="80"/>
          <w:sz w:val="96"/>
          <w:szCs w:val="96"/>
        </w:rPr>
        <w:t>eje</w:t>
      </w:r>
      <w:r w:rsidRPr="006755C1">
        <w:rPr>
          <w:rFonts w:ascii="Footlight MT Light" w:hAnsi="Footlight MT Light" w:cs="Courier New"/>
          <w:b/>
          <w:color w:val="632423" w:themeColor="accent2" w:themeShade="80"/>
          <w:sz w:val="144"/>
          <w:szCs w:val="144"/>
        </w:rPr>
        <w:t xml:space="preserve"> </w:t>
      </w:r>
    </w:p>
    <w:p w:rsidR="006755C1" w:rsidRPr="006755C1" w:rsidRDefault="006755C1" w:rsidP="000C16BA">
      <w:pPr>
        <w:ind w:left="2832" w:firstLine="708"/>
        <w:rPr>
          <w:rFonts w:ascii="Footlight MT Light" w:hAnsi="Footlight MT Light"/>
          <w:b/>
          <w:color w:val="632423" w:themeColor="accent2" w:themeShade="80"/>
          <w:sz w:val="144"/>
          <w:szCs w:val="144"/>
        </w:rPr>
      </w:pPr>
      <w:r w:rsidRPr="006755C1">
        <w:rPr>
          <w:rFonts w:ascii="Footlight MT Light" w:hAnsi="Footlight MT Light"/>
          <w:color w:val="632423" w:themeColor="accent2" w:themeShade="80"/>
          <w:sz w:val="144"/>
          <w:szCs w:val="144"/>
        </w:rPr>
        <w:t xml:space="preserve">OÚ </w:t>
      </w:r>
      <w:proofErr w:type="spellStart"/>
      <w:r w:rsidRPr="006755C1">
        <w:rPr>
          <w:rFonts w:ascii="Footlight MT Light" w:hAnsi="Footlight MT Light"/>
          <w:b/>
          <w:color w:val="632423" w:themeColor="accent2" w:themeShade="80"/>
          <w:sz w:val="144"/>
          <w:szCs w:val="144"/>
        </w:rPr>
        <w:t>Samšina</w:t>
      </w:r>
      <w:proofErr w:type="spellEnd"/>
    </w:p>
    <w:p w:rsidR="006755C1" w:rsidRDefault="006755C1" w:rsidP="006755C1">
      <w:pPr>
        <w:ind w:left="4956" w:firstLine="708"/>
      </w:pPr>
    </w:p>
    <w:p w:rsidR="006755C1" w:rsidRDefault="006755C1" w:rsidP="006755C1">
      <w:pPr>
        <w:ind w:left="4956" w:firstLine="708"/>
      </w:pPr>
    </w:p>
    <w:p w:rsidR="00AE699E" w:rsidRDefault="00AE699E" w:rsidP="006755C1">
      <w:pPr>
        <w:ind w:left="4956" w:firstLine="708"/>
      </w:pPr>
    </w:p>
    <w:sectPr w:rsidR="00AE699E" w:rsidSect="006755C1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755C1"/>
    <w:rsid w:val="000A73CD"/>
    <w:rsid w:val="000C16BA"/>
    <w:rsid w:val="00145CA1"/>
    <w:rsid w:val="00380399"/>
    <w:rsid w:val="006755C1"/>
    <w:rsid w:val="00934D1B"/>
    <w:rsid w:val="00AE0C66"/>
    <w:rsid w:val="00AE699E"/>
    <w:rsid w:val="00B04C18"/>
    <w:rsid w:val="00B74FE5"/>
    <w:rsid w:val="00DB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91919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55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z/imgres?imgurl=http://www.shkhodonin.cz/foto_hod/top_fotky_900x480/vanoce_2013.jpg&amp;imgrefurl=http://www.shkhodonin.cz/clanek.asp?id=3905&amp;h=480&amp;w=900&amp;tbnid=miwes6On6I3OtM:&amp;docid=jklkNyOMumxynM&amp;hl=cs&amp;ei=wVVMVq2aLuWCygPpi5P4BA&amp;tbm=isch&amp;ved=0CJABEDMoUTBRahUKEwjt_q685JnJAhVlgXIKHenFBE8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z/imgres?imgurl=http://imageproxy.jxs.cz/~nd06/jxs/cz~/430/591/2cb9d7cc27_93129766_u.png&amp;imgrefurl=http://majkaa52.blog.cz/galerie/pro-tvorbu-vanoce-png/obrazek/93129766&amp;h=281&amp;w=500&amp;tbnid=dz_w-pb_To5etM:&amp;docid=UOfB6kcSrDt7JM&amp;hl=cs&amp;ei=-FVMVv_JDqTvywOrmKeQAg&amp;tbm=isch&amp;ved=0CCsQMygoMCg4ZGoVChMI_6Ws1uSZyQIVpPdyCh0rzAk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3</cp:revision>
  <cp:lastPrinted>2015-12-17T12:31:00Z</cp:lastPrinted>
  <dcterms:created xsi:type="dcterms:W3CDTF">2015-12-17T12:00:00Z</dcterms:created>
  <dcterms:modified xsi:type="dcterms:W3CDTF">2015-12-17T12:35:00Z</dcterms:modified>
</cp:coreProperties>
</file>