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B15D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1"/>
          <w:szCs w:val="21"/>
        </w:rPr>
      </w:pPr>
      <w:r>
        <w:rPr>
          <w:rFonts w:ascii="CIDFont+F1" w:hAnsi="CIDFont+F1" w:cs="CIDFont+F1"/>
          <w:color w:val="000000"/>
          <w:kern w:val="0"/>
          <w:sz w:val="21"/>
          <w:szCs w:val="21"/>
        </w:rPr>
        <w:t>Obecní úřad</w:t>
      </w:r>
      <w:proofErr w:type="gramStart"/>
      <w:r>
        <w:rPr>
          <w:rFonts w:ascii="CIDFont+F1" w:hAnsi="CIDFont+F1" w:cs="CIDFont+F1"/>
          <w:color w:val="000000"/>
          <w:kern w:val="0"/>
          <w:sz w:val="21"/>
          <w:szCs w:val="21"/>
        </w:rPr>
        <w:t xml:space="preserve"> ..</w:t>
      </w:r>
      <w:proofErr w:type="gramEnd"/>
      <w:r>
        <w:rPr>
          <w:rFonts w:ascii="CIDFont+F1" w:hAnsi="CIDFont+F1" w:cs="CIDFont+F1"/>
          <w:color w:val="000000"/>
          <w:kern w:val="0"/>
          <w:sz w:val="21"/>
          <w:szCs w:val="21"/>
        </w:rPr>
        <w:t>SAMŠINA.</w:t>
      </w:r>
    </w:p>
    <w:p w14:paraId="54A81713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Samšina 54</w:t>
      </w:r>
    </w:p>
    <w:p w14:paraId="4F8A0905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</w:rPr>
        <w:t>506 01 Jičín</w:t>
      </w:r>
    </w:p>
    <w:p w14:paraId="53F87D04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1"/>
          <w:szCs w:val="21"/>
        </w:rPr>
      </w:pPr>
    </w:p>
    <w:p w14:paraId="158982BD" w14:textId="595F6A0B" w:rsidR="00D30892" w:rsidRPr="00D202F7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mallCaps/>
          <w:color w:val="00FF99"/>
          <w:kern w:val="0"/>
          <w:sz w:val="64"/>
          <w:szCs w:val="6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D202F7">
        <w:rPr>
          <w:rFonts w:ascii="CIDFont+F2" w:hAnsi="CIDFont+F2" w:cs="CIDFont+F2"/>
          <w:b/>
          <w:bCs/>
          <w:smallCaps/>
          <w:color w:val="00FF99"/>
          <w:kern w:val="0"/>
          <w:sz w:val="64"/>
          <w:szCs w:val="6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NEBEZPEČNÉ ODPADY Z</w:t>
      </w:r>
      <w:r w:rsidR="00D202F7" w:rsidRPr="00D202F7">
        <w:rPr>
          <w:rFonts w:ascii="CIDFont+F2" w:hAnsi="CIDFont+F2" w:cs="CIDFont+F2"/>
          <w:b/>
          <w:bCs/>
          <w:smallCaps/>
          <w:color w:val="00FF99"/>
          <w:kern w:val="0"/>
          <w:sz w:val="64"/>
          <w:szCs w:val="6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Pr="00D202F7">
        <w:rPr>
          <w:rFonts w:ascii="CIDFont+F2" w:hAnsi="CIDFont+F2" w:cs="CIDFont+F2"/>
          <w:b/>
          <w:bCs/>
          <w:smallCaps/>
          <w:color w:val="00FF99"/>
          <w:kern w:val="0"/>
          <w:sz w:val="64"/>
          <w:szCs w:val="6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DOMÁCNOSTÍ</w:t>
      </w:r>
    </w:p>
    <w:p w14:paraId="08CC8DF2" w14:textId="4C8ADCFA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2"/>
          <w:szCs w:val="22"/>
        </w:rPr>
      </w:pPr>
      <w:r w:rsidRPr="00D202F7">
        <w:rPr>
          <w:rFonts w:ascii="CIDFont+F2" w:hAnsi="CIDFont+F2" w:cs="CIDFont+F2"/>
          <w:color w:val="000000"/>
          <w:kern w:val="0"/>
          <w:sz w:val="28"/>
          <w:szCs w:val="28"/>
        </w:rPr>
        <w:t xml:space="preserve">Nebezpečné odpady nepatří do popelnice. K jejich odložení využijte </w:t>
      </w:r>
      <w:r w:rsidRPr="00D202F7">
        <w:rPr>
          <w:rFonts w:ascii="CIDFont+F1" w:hAnsi="CIDFont+F1" w:cs="CIDFont+F1"/>
          <w:color w:val="000000"/>
          <w:kern w:val="0"/>
          <w:sz w:val="28"/>
          <w:szCs w:val="28"/>
        </w:rPr>
        <w:t>mobilního sběru</w:t>
      </w:r>
      <w:r w:rsidR="00D202F7" w:rsidRPr="00D202F7">
        <w:rPr>
          <w:rFonts w:ascii="CIDFont+F1" w:hAnsi="CIDFont+F1" w:cs="CIDFont+F1"/>
          <w:color w:val="000000"/>
          <w:kern w:val="0"/>
          <w:sz w:val="28"/>
          <w:szCs w:val="28"/>
        </w:rPr>
        <w:t xml:space="preserve"> </w:t>
      </w:r>
      <w:r w:rsidRPr="00D202F7">
        <w:rPr>
          <w:rFonts w:ascii="CIDFont+F1" w:hAnsi="CIDFont+F1" w:cs="CIDFont+F1"/>
          <w:color w:val="000000"/>
          <w:kern w:val="0"/>
          <w:sz w:val="28"/>
          <w:szCs w:val="28"/>
        </w:rPr>
        <w:t>nebezpečných odpadů</w:t>
      </w:r>
      <w:r>
        <w:rPr>
          <w:rFonts w:ascii="CIDFont+F1" w:hAnsi="CIDFont+F1" w:cs="CIDFont+F1"/>
          <w:color w:val="000000"/>
          <w:kern w:val="0"/>
          <w:sz w:val="22"/>
          <w:szCs w:val="22"/>
        </w:rPr>
        <w:t>.</w:t>
      </w:r>
    </w:p>
    <w:p w14:paraId="51CE17B5" w14:textId="3F1B4AF6" w:rsidR="00D30892" w:rsidRDefault="00D30892" w:rsidP="00D202F7">
      <w:pPr>
        <w:autoSpaceDE w:val="0"/>
        <w:autoSpaceDN w:val="0"/>
        <w:adjustRightInd w:val="0"/>
        <w:spacing w:before="240" w:line="240" w:lineRule="auto"/>
        <w:rPr>
          <w:rFonts w:ascii="CIDFont+F1" w:hAnsi="CIDFont+F1" w:cs="CIDFont+F1"/>
          <w:color w:val="FF6600"/>
          <w:kern w:val="0"/>
          <w:sz w:val="40"/>
          <w:szCs w:val="40"/>
        </w:rPr>
      </w:pPr>
      <w:r w:rsidRPr="00D30892">
        <w:rPr>
          <w:rFonts w:ascii="CIDFont+F2" w:hAnsi="CIDFont+F2" w:cs="CIDFont+F2"/>
          <w:color w:val="000000"/>
          <w:kern w:val="0"/>
          <w:sz w:val="32"/>
          <w:szCs w:val="32"/>
        </w:rPr>
        <w:t>Mobilní sběrna nebezpečných odpadů přijede dne</w:t>
      </w:r>
      <w:r>
        <w:rPr>
          <w:rFonts w:ascii="CIDFont+F2" w:hAnsi="CIDFont+F2" w:cs="CIDFont+F2"/>
          <w:color w:val="000000"/>
          <w:kern w:val="0"/>
          <w:sz w:val="22"/>
          <w:szCs w:val="22"/>
        </w:rPr>
        <w:t xml:space="preserve"> </w:t>
      </w:r>
      <w:r w:rsidRPr="00D30892">
        <w:rPr>
          <w:rFonts w:ascii="CIDFont+F1" w:hAnsi="CIDFont+F1" w:cs="CIDFont+F1"/>
          <w:b/>
          <w:bCs/>
          <w:color w:val="FF6600"/>
          <w:kern w:val="0"/>
          <w:sz w:val="72"/>
          <w:szCs w:val="72"/>
        </w:rPr>
        <w:t>19</w:t>
      </w:r>
      <w:r w:rsidRPr="00D30892">
        <w:rPr>
          <w:rFonts w:ascii="CIDFont+F1" w:hAnsi="CIDFont+F1" w:cs="CIDFont+F1"/>
          <w:b/>
          <w:bCs/>
          <w:color w:val="FF6600"/>
          <w:kern w:val="0"/>
          <w:sz w:val="72"/>
          <w:szCs w:val="72"/>
        </w:rPr>
        <w:t>.října</w:t>
      </w:r>
      <w:r>
        <w:rPr>
          <w:rFonts w:ascii="CIDFont+F1" w:hAnsi="CIDFont+F1" w:cs="CIDFont+F1"/>
          <w:b/>
          <w:bCs/>
          <w:color w:val="FF6600"/>
          <w:kern w:val="0"/>
          <w:sz w:val="72"/>
          <w:szCs w:val="72"/>
        </w:rPr>
        <w:t xml:space="preserve"> </w:t>
      </w:r>
      <w:r w:rsidRPr="00D30892">
        <w:rPr>
          <w:rFonts w:ascii="CIDFont+F1" w:hAnsi="CIDFont+F1" w:cs="CIDFont+F1"/>
          <w:b/>
          <w:bCs/>
          <w:color w:val="FF6600"/>
          <w:kern w:val="0"/>
          <w:sz w:val="72"/>
          <w:szCs w:val="72"/>
        </w:rPr>
        <w:t>202</w:t>
      </w:r>
      <w:r w:rsidRPr="00D30892">
        <w:rPr>
          <w:rFonts w:ascii="CIDFont+F1" w:hAnsi="CIDFont+F1" w:cs="CIDFont+F1"/>
          <w:b/>
          <w:bCs/>
          <w:color w:val="FF6600"/>
          <w:kern w:val="0"/>
          <w:sz w:val="72"/>
          <w:szCs w:val="72"/>
        </w:rPr>
        <w:t>5</w:t>
      </w:r>
    </w:p>
    <w:p w14:paraId="065B98B6" w14:textId="77777777" w:rsidR="00D30892" w:rsidRDefault="00D30892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FF6600"/>
          <w:kern w:val="0"/>
          <w:sz w:val="22"/>
          <w:szCs w:val="22"/>
        </w:rPr>
      </w:pPr>
      <w:r w:rsidRPr="00D30892">
        <w:rPr>
          <w:rFonts w:ascii="CIDFont+F2" w:hAnsi="CIDFont+F2" w:cs="CIDFont+F2"/>
          <w:color w:val="FF6600"/>
          <w:kern w:val="0"/>
          <w:sz w:val="40"/>
          <w:szCs w:val="40"/>
        </w:rPr>
        <w:t>Bude zastavovat na těchto místech</w:t>
      </w:r>
      <w:r>
        <w:rPr>
          <w:rFonts w:ascii="CIDFont+F2" w:hAnsi="CIDFont+F2" w:cs="CIDFont+F2"/>
          <w:color w:val="FF6600"/>
          <w:kern w:val="0"/>
          <w:sz w:val="22"/>
          <w:szCs w:val="22"/>
        </w:rPr>
        <w:t>:</w:t>
      </w:r>
    </w:p>
    <w:p w14:paraId="60C1B84F" w14:textId="1D16E336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FF"/>
          <w:kern w:val="0"/>
          <w:sz w:val="36"/>
          <w:szCs w:val="36"/>
        </w:rPr>
      </w:pPr>
      <w:proofErr w:type="spellStart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Plhov</w:t>
      </w:r>
      <w:proofErr w:type="spellEnd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 xml:space="preserve"> na křižovatce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 xml:space="preserve">00 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–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 xml:space="preserve">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10 hod.</w:t>
      </w:r>
    </w:p>
    <w:p w14:paraId="02C89295" w14:textId="138FDF3C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FF"/>
          <w:kern w:val="0"/>
          <w:sz w:val="36"/>
          <w:szCs w:val="36"/>
        </w:rPr>
      </w:pP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Samšina před OÚ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15 –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25 hod</w:t>
      </w:r>
    </w:p>
    <w:p w14:paraId="63AC1679" w14:textId="6FF870F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FF"/>
          <w:kern w:val="0"/>
          <w:sz w:val="36"/>
          <w:szCs w:val="36"/>
        </w:rPr>
      </w:pPr>
      <w:proofErr w:type="spellStart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Všeliby</w:t>
      </w:r>
      <w:proofErr w:type="spellEnd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 xml:space="preserve"> na křižovatce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30 –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40 hod.</w:t>
      </w:r>
    </w:p>
    <w:p w14:paraId="5BE71093" w14:textId="4455FB0A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FF"/>
          <w:kern w:val="0"/>
          <w:sz w:val="36"/>
          <w:szCs w:val="36"/>
        </w:rPr>
      </w:pPr>
      <w:proofErr w:type="spellStart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Drštěkryje</w:t>
      </w:r>
      <w:proofErr w:type="spellEnd"/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 xml:space="preserve"> u rybníčku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45 – 8</w:t>
      </w:r>
      <w:r w:rsidR="00D202F7" w:rsidRPr="005F5680">
        <w:rPr>
          <w:rFonts w:ascii="CIDFont+F1" w:hAnsi="CIDFont+F1" w:cs="CIDFont+F1"/>
          <w:color w:val="FF00FF"/>
          <w:kern w:val="0"/>
          <w:sz w:val="36"/>
          <w:szCs w:val="36"/>
        </w:rPr>
        <w:t>:</w:t>
      </w:r>
      <w:r w:rsidRPr="005F5680">
        <w:rPr>
          <w:rFonts w:ascii="CIDFont+F1" w:hAnsi="CIDFont+F1" w:cs="CIDFont+F1"/>
          <w:color w:val="FF00FF"/>
          <w:kern w:val="0"/>
          <w:sz w:val="36"/>
          <w:szCs w:val="36"/>
        </w:rPr>
        <w:t>55 hod</w:t>
      </w:r>
    </w:p>
    <w:p w14:paraId="6C7C68FE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FF"/>
          <w:kern w:val="0"/>
          <w:sz w:val="28"/>
          <w:szCs w:val="28"/>
        </w:rPr>
      </w:pPr>
    </w:p>
    <w:p w14:paraId="56DE811A" w14:textId="76C9C239" w:rsidR="00D30892" w:rsidRPr="00D202F7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8100"/>
          <w:kern w:val="0"/>
          <w:sz w:val="28"/>
          <w:szCs w:val="28"/>
        </w:rPr>
      </w:pPr>
      <w:r w:rsidRPr="00D202F7">
        <w:rPr>
          <w:rFonts w:ascii="CIDFont+F1" w:hAnsi="CIDFont+F1" w:cs="CIDFont+F1"/>
          <w:color w:val="008100"/>
          <w:kern w:val="0"/>
          <w:sz w:val="28"/>
          <w:szCs w:val="28"/>
        </w:rPr>
        <w:t>V rámci mobilního sběru nebezpečných odpadů můžete odevzdat</w:t>
      </w:r>
      <w:r w:rsidR="00D202F7" w:rsidRPr="00D202F7">
        <w:rPr>
          <w:rFonts w:ascii="CIDFont+F1" w:hAnsi="CIDFont+F1" w:cs="CIDFont+F1"/>
          <w:color w:val="008100"/>
          <w:kern w:val="0"/>
          <w:sz w:val="28"/>
          <w:szCs w:val="28"/>
        </w:rPr>
        <w:t xml:space="preserve"> </w:t>
      </w:r>
      <w:r w:rsidRPr="00D202F7">
        <w:rPr>
          <w:rFonts w:ascii="CIDFont+F1" w:hAnsi="CIDFont+F1" w:cs="CIDFont+F1"/>
          <w:color w:val="008100"/>
          <w:kern w:val="0"/>
          <w:sz w:val="28"/>
          <w:szCs w:val="28"/>
        </w:rPr>
        <w:t>tyto druhy nebezpečných odpadů:</w:t>
      </w:r>
    </w:p>
    <w:p w14:paraId="296B40AC" w14:textId="11491547" w:rsidR="00D30892" w:rsidRP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</w:pPr>
      <w:r w:rsidRPr="00D30892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>!!! VŠE MUSÍ BÝT ŘÁDNĚ OZNAČENO V</w:t>
      </w:r>
      <w:r w:rsidRPr="00D30892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> </w:t>
      </w:r>
      <w:r w:rsidRPr="00D30892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>UZAVŘENÝCH</w:t>
      </w:r>
      <w:r w:rsidRPr="00D30892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 xml:space="preserve"> </w:t>
      </w:r>
      <w:proofErr w:type="gramStart"/>
      <w:r w:rsidRPr="00D30892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>OBALECH !!!</w:t>
      </w:r>
      <w:proofErr w:type="gramEnd"/>
    </w:p>
    <w:p w14:paraId="129CC0B5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Znečištěné obaly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od barev, ředidel, olejů, čistících prostředků atd.,</w:t>
      </w:r>
    </w:p>
    <w:p w14:paraId="22999867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>Sorbenty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, hadry od oleje, olejové filtry atd.,</w:t>
      </w:r>
    </w:p>
    <w:p w14:paraId="7978672E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Upotřebené oleje: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motorové, převodové a hydraulické oleje, brzdové kapaliny,</w:t>
      </w:r>
    </w:p>
    <w:p w14:paraId="1B1B3FA8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Pesticidy, herbicidy: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 xml:space="preserve">nespotřebované prostředky k hubení hmyzu </w:t>
      </w:r>
      <w:proofErr w:type="gramStart"/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a</w:t>
      </w:r>
      <w:proofErr w:type="gramEnd"/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 xml:space="preserve"> ochraně rostlin</w:t>
      </w:r>
    </w:p>
    <w:p w14:paraId="7F65D1E4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Spotřební chemikálie: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nespotřebované kyseliny, louhy, fotochemikálie, čistící prostředky apod.</w:t>
      </w:r>
    </w:p>
    <w:p w14:paraId="00320B12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>Baterie a monočlánky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,</w:t>
      </w:r>
    </w:p>
    <w:p w14:paraId="1ADF731B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Akumulátory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z osobních aut a motocyklů,</w:t>
      </w:r>
    </w:p>
    <w:p w14:paraId="094F83D1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>Zářivky a výbojky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,</w:t>
      </w:r>
    </w:p>
    <w:p w14:paraId="4A80A2D8" w14:textId="77777777" w:rsidR="00D30892" w:rsidRPr="005F5680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 w:rsidRPr="005F5680">
        <w:rPr>
          <w:rFonts w:ascii="CIDFont+F3" w:eastAsia="CIDFont+F3" w:hAnsi="CIDFont+F1" w:cs="CIDFont+F3" w:hint="eastAsia"/>
          <w:color w:val="000000"/>
          <w:kern w:val="0"/>
          <w:sz w:val="28"/>
          <w:szCs w:val="28"/>
        </w:rPr>
        <w:t></w:t>
      </w:r>
      <w:r w:rsidRPr="005F5680">
        <w:rPr>
          <w:rFonts w:ascii="CIDFont+F3" w:eastAsia="CIDFont+F3" w:hAnsi="CIDFont+F1" w:cs="CIDFont+F3"/>
          <w:color w:val="000000"/>
          <w:kern w:val="0"/>
          <w:sz w:val="28"/>
          <w:szCs w:val="28"/>
        </w:rPr>
        <w:t xml:space="preserve"> </w:t>
      </w:r>
      <w:r w:rsidRPr="005F5680">
        <w:rPr>
          <w:rFonts w:ascii="CIDFont+F1" w:hAnsi="CIDFont+F1" w:cs="CIDFont+F1"/>
          <w:color w:val="000000"/>
          <w:kern w:val="0"/>
          <w:sz w:val="28"/>
          <w:szCs w:val="28"/>
        </w:rPr>
        <w:t xml:space="preserve">Léky </w:t>
      </w:r>
      <w:r w:rsidRPr="005F5680">
        <w:rPr>
          <w:rFonts w:ascii="CIDFont+F2" w:hAnsi="CIDFont+F2" w:cs="CIDFont+F2"/>
          <w:color w:val="000000"/>
          <w:kern w:val="0"/>
          <w:sz w:val="28"/>
          <w:szCs w:val="28"/>
        </w:rPr>
        <w:t>– léky nevyužívané nebo s prošlou zárukou.</w:t>
      </w:r>
    </w:p>
    <w:p w14:paraId="672A4AB9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0"/>
          <w:szCs w:val="20"/>
        </w:rPr>
      </w:pPr>
    </w:p>
    <w:p w14:paraId="6E0F580C" w14:textId="7CC37676" w:rsidR="00D30892" w:rsidRP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F7CAAC" w:themeColor="accent2" w:themeTint="66"/>
          <w:kern w:val="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30892">
        <w:rPr>
          <w:rFonts w:ascii="CIDFont+F2" w:hAnsi="CIDFont+F2" w:cs="CIDFont+F2"/>
          <w:b/>
          <w:color w:val="F7CAAC" w:themeColor="accent2" w:themeTint="66"/>
          <w:kern w:val="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POZOR NEBUDOU PŘIJÍMÁNY</w:t>
      </w:r>
    </w:p>
    <w:p w14:paraId="33B6A9EE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3" w:eastAsia="CIDFont+F3" w:hAnsi="CIDFont+F1" w:cs="CIDFont+F3"/>
          <w:color w:val="000000"/>
          <w:kern w:val="0"/>
          <w:sz w:val="20"/>
          <w:szCs w:val="20"/>
        </w:rPr>
      </w:pPr>
    </w:p>
    <w:p w14:paraId="07C7F759" w14:textId="69D9D1B6" w:rsidR="00D30892" w:rsidRP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  <w:sz w:val="28"/>
          <w:szCs w:val="28"/>
        </w:rPr>
      </w:pPr>
      <w:r>
        <w:rPr>
          <w:rFonts w:ascii="CIDFont+F3" w:eastAsia="CIDFont+F3" w:hAnsi="CIDFont+F1" w:cs="CIDFont+F3" w:hint="eastAsia"/>
          <w:color w:val="000000"/>
          <w:kern w:val="0"/>
          <w:sz w:val="20"/>
          <w:szCs w:val="20"/>
        </w:rPr>
        <w:t></w:t>
      </w:r>
      <w:r>
        <w:rPr>
          <w:rFonts w:ascii="CIDFont+F3" w:eastAsia="CIDFont+F3" w:hAnsi="CIDFont+F1" w:cs="CIDFont+F3"/>
          <w:color w:val="000000"/>
          <w:kern w:val="0"/>
          <w:sz w:val="20"/>
          <w:szCs w:val="20"/>
        </w:rPr>
        <w:t xml:space="preserve"> </w:t>
      </w:r>
      <w:r w:rsidRPr="00D30892">
        <w:rPr>
          <w:rFonts w:ascii="CIDFont+F1" w:hAnsi="CIDFont+F1" w:cs="CIDFont+F1"/>
          <w:color w:val="FF0000"/>
          <w:kern w:val="0"/>
          <w:sz w:val="40"/>
          <w:szCs w:val="40"/>
        </w:rPr>
        <w:t>Veškerá použitá elektrozařízení</w:t>
      </w:r>
      <w:r w:rsidRPr="00D30892">
        <w:rPr>
          <w:rFonts w:ascii="CIDFont+F1" w:hAnsi="CIDFont+F1" w:cs="CIDFont+F1"/>
          <w:color w:val="000000"/>
          <w:kern w:val="0"/>
          <w:sz w:val="40"/>
          <w:szCs w:val="40"/>
        </w:rPr>
        <w:t>: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kern w:val="0"/>
          <w:sz w:val="20"/>
          <w:szCs w:val="20"/>
        </w:rPr>
        <w:t>(</w:t>
      </w:r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 xml:space="preserve">ledničky, mrazničky, sporáky, </w:t>
      </w:r>
      <w:proofErr w:type="spellStart"/>
      <w:proofErr w:type="gramStart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pračky,televize</w:t>
      </w:r>
      <w:proofErr w:type="spellEnd"/>
      <w:proofErr w:type="gramEnd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 xml:space="preserve">, rádia, </w:t>
      </w:r>
      <w:proofErr w:type="spellStart"/>
      <w:proofErr w:type="gramStart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počítače,vysavače</w:t>
      </w:r>
      <w:proofErr w:type="spellEnd"/>
      <w:proofErr w:type="gramEnd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, fritézy, mikrovlnky, videa apod.),</w:t>
      </w:r>
    </w:p>
    <w:p w14:paraId="1D68B30D" w14:textId="77777777" w:rsidR="00D30892" w:rsidRDefault="00D30892" w:rsidP="00D3089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00"/>
          <w:kern w:val="0"/>
          <w:sz w:val="28"/>
          <w:szCs w:val="28"/>
        </w:rPr>
      </w:pPr>
      <w:r>
        <w:rPr>
          <w:rFonts w:ascii="CIDFont+F3" w:eastAsia="CIDFont+F3" w:hAnsi="CIDFont+F1" w:cs="CIDFont+F3" w:hint="eastAsia"/>
          <w:color w:val="FF0000"/>
          <w:kern w:val="0"/>
          <w:sz w:val="20"/>
          <w:szCs w:val="20"/>
        </w:rPr>
        <w:t></w:t>
      </w:r>
      <w:r>
        <w:rPr>
          <w:rFonts w:ascii="CIDFont+F3" w:eastAsia="CIDFont+F3" w:hAnsi="CIDFont+F1" w:cs="CIDFont+F3"/>
          <w:color w:val="FF0000"/>
          <w:kern w:val="0"/>
          <w:sz w:val="20"/>
          <w:szCs w:val="20"/>
        </w:rPr>
        <w:t xml:space="preserve"> </w:t>
      </w:r>
      <w:r w:rsidRPr="00D30892">
        <w:rPr>
          <w:rFonts w:ascii="CIDFont+F1" w:hAnsi="CIDFont+F1" w:cs="CIDFont+F1"/>
          <w:color w:val="FF0000"/>
          <w:kern w:val="0"/>
          <w:sz w:val="36"/>
          <w:szCs w:val="36"/>
        </w:rPr>
        <w:t>Stavební odpad</w:t>
      </w:r>
    </w:p>
    <w:p w14:paraId="6D0943E2" w14:textId="54A9C985" w:rsidR="00D30892" w:rsidRPr="00D30892" w:rsidRDefault="00D30892" w:rsidP="00D30892">
      <w:pPr>
        <w:rPr>
          <w:sz w:val="28"/>
          <w:szCs w:val="28"/>
        </w:rPr>
      </w:pPr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(</w:t>
      </w:r>
      <w:proofErr w:type="spellStart"/>
      <w:proofErr w:type="gramStart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eternit,azbest</w:t>
      </w:r>
      <w:proofErr w:type="gramEnd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,asfalt</w:t>
      </w:r>
      <w:proofErr w:type="spellEnd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 xml:space="preserve">, omítky, </w:t>
      </w:r>
      <w:proofErr w:type="gramStart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>lepidla ,</w:t>
      </w:r>
      <w:proofErr w:type="gramEnd"/>
      <w:r w:rsidRPr="00D30892">
        <w:rPr>
          <w:rFonts w:ascii="CIDFont+F2" w:hAnsi="CIDFont+F2" w:cs="CIDFont+F2"/>
          <w:color w:val="000000"/>
          <w:kern w:val="0"/>
          <w:sz w:val="28"/>
          <w:szCs w:val="28"/>
        </w:rPr>
        <w:t xml:space="preserve"> směsi)</w:t>
      </w:r>
    </w:p>
    <w:sectPr w:rsidR="00D30892" w:rsidRPr="00D30892" w:rsidSect="00D30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92"/>
    <w:rsid w:val="005F5680"/>
    <w:rsid w:val="00B721BB"/>
    <w:rsid w:val="00CE0FE8"/>
    <w:rsid w:val="00D202F7"/>
    <w:rsid w:val="00D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3F08"/>
  <w15:chartTrackingRefBased/>
  <w15:docId w15:val="{E9406DD1-1C8C-4C7C-9564-8C7F0B2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0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0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0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0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08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08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8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08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8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8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08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08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08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0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08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0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Obec_Samšina</dc:creator>
  <cp:keywords/>
  <dc:description/>
  <cp:lastModifiedBy>Obec_Samšina</cp:lastModifiedBy>
  <cp:revision>2</cp:revision>
  <cp:lastPrinted>2025-10-10T09:59:00Z</cp:lastPrinted>
  <dcterms:created xsi:type="dcterms:W3CDTF">2025-10-10T10:02:00Z</dcterms:created>
  <dcterms:modified xsi:type="dcterms:W3CDTF">2025-10-10T10:02:00Z</dcterms:modified>
</cp:coreProperties>
</file>